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>
        <w:rPr>
          <w:b/>
          <w:sz w:val="28"/>
          <w:szCs w:val="28"/>
          <w:lang w:val="en-US"/>
        </w:rPr>
        <w:t>luma II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MA ( odsjek Režija)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  <w:lang w:val="en-US"/>
        </w:rPr>
        <w:t>oc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Dženita Imamović Omerović</w:t>
      </w:r>
    </w:p>
    <w:p>
      <w:pPr>
        <w:pStyle w:val="style0"/>
        <w:rPr>
          <w:b/>
          <w:sz w:val="28"/>
          <w:szCs w:val="28"/>
        </w:rPr>
      </w:pPr>
      <w:r>
        <w:rPr>
          <w:sz w:val="24"/>
          <w:szCs w:val="24"/>
        </w:rPr>
        <w:t xml:space="preserve">  </w:t>
      </w:r>
    </w:p>
    <w:p>
      <w:pPr>
        <w:pStyle w:val="style0"/>
        <w:rPr>
          <w:b/>
          <w:sz w:val="28"/>
          <w:szCs w:val="28"/>
        </w:rPr>
      </w:pPr>
    </w:p>
    <w:tbl>
      <w:tblPr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2127"/>
        <w:gridCol w:w="1977"/>
        <w:gridCol w:w="1977"/>
        <w:gridCol w:w="1887"/>
        <w:gridCol w:w="1956"/>
        <w:gridCol w:w="21"/>
        <w:gridCol w:w="1348"/>
        <w:gridCol w:w="1323"/>
        <w:gridCol w:w="26"/>
      </w:tblGrid>
      <w:tr>
        <w:trPr>
          <w:gridAfter w:val="1"/>
          <w:wAfter w:w="26" w:type="dxa"/>
          <w:trHeight w:val="491" w:hRule="atLeast"/>
        </w:trPr>
        <w:tc>
          <w:tcPr>
            <w:tcW w:w="1573" w:type="dxa"/>
            <w:vMerge w:val="restart"/>
            <w:tcBorders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br/>
            </w:r>
            <w:r>
              <w:br/>
            </w:r>
            <w:r>
              <w:t>Ime i prezime</w:t>
            </w:r>
            <w:r>
              <w:br/>
            </w:r>
            <w:r>
              <w:t>studenta/ice</w:t>
            </w:r>
          </w:p>
        </w:tc>
        <w:tc>
          <w:tcPr>
            <w:tcW w:w="12616" w:type="dxa"/>
            <w:gridSpan w:val="8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Elementi praćenja i ocjenjivanja rada studenata/ica</w:t>
            </w:r>
            <w:r>
              <w:br/>
            </w:r>
            <w:r>
              <w:t>(bodovi)</w:t>
            </w:r>
          </w:p>
        </w:tc>
      </w:tr>
      <w:tr>
        <w:tblPrEx/>
        <w:trPr>
          <w:gridAfter w:val="1"/>
          <w:wAfter w:w="26" w:type="dxa"/>
          <w:trHeight w:val="253" w:hRule="atLeast"/>
        </w:trPr>
        <w:tc>
          <w:tcPr>
            <w:tcW w:w="1573" w:type="dxa"/>
            <w:vMerge w:val="continue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9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ind w:left="12"/>
              <w:jc w:val="center"/>
              <w:rPr/>
            </w:pPr>
            <w:r>
              <w:tab/>
            </w:r>
            <w:r>
              <w:t xml:space="preserve"> Tokom semestra </w:t>
            </w:r>
            <w:r>
              <w:tab/>
            </w:r>
            <w:r>
              <w:t xml:space="preserve"> 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Konačna ocjena (bodovi)</w:t>
            </w:r>
          </w:p>
        </w:tc>
      </w:tr>
      <w:tr>
        <w:tblPrEx/>
        <w:trPr>
          <w:trHeight w:val="421" w:hRule="atLeast"/>
        </w:trPr>
        <w:tc>
          <w:tcPr>
            <w:tcW w:w="1573" w:type="dxa"/>
            <w:vMerge w:val="continue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 </w:t>
            </w:r>
            <w:r>
              <w:t>Prisustvo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>Angažman u nastavi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Seminarski rad</w:t>
            </w:r>
          </w:p>
          <w:p>
            <w:pPr>
              <w:pStyle w:val="style0"/>
              <w:spacing w:after="0" w:lineRule="auto" w:line="240"/>
              <w:rPr/>
            </w:pPr>
            <w:r>
              <w:t xml:space="preserve">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</w:t>
            </w:r>
            <w:r>
              <w:t>Kolokvij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Završni ispit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   Ocjen</w:t>
            </w:r>
            <w:r>
              <w:t>a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  </w:t>
            </w:r>
            <w:r>
              <w:t>Bodovi</w:t>
            </w:r>
          </w:p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47" w:hRule="atLeast"/>
        </w:trPr>
        <w:tc>
          <w:tcPr>
            <w:tcW w:w="157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47/19</w:t>
            </w:r>
          </w:p>
        </w:tc>
        <w:tc>
          <w:tcPr>
            <w:tcW w:w="212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 </w:t>
            </w:r>
            <w:r>
              <w:rPr>
                <w:lang w:val="en-US"/>
              </w:rPr>
              <w:t>4</w:t>
            </w: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</w:t>
            </w:r>
            <w:r>
              <w:rPr>
                <w:lang w:val="en-US"/>
              </w:rPr>
              <w:t>12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 </w:t>
            </w:r>
            <w:r>
              <w:rPr>
                <w:lang w:val="en-US"/>
              </w:rPr>
              <w:t>8</w:t>
            </w:r>
          </w:p>
        </w:tc>
        <w:tc>
          <w:tcPr>
            <w:tcW w:w="1887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       </w:t>
            </w:r>
            <w:r>
              <w:rPr>
                <w:lang w:val="en-US"/>
              </w:rPr>
              <w:t>13</w:t>
            </w:r>
            <w:r>
              <w:t xml:space="preserve">     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</w:t>
            </w:r>
            <w:r>
              <w:rPr>
                <w:lang w:val="en-US"/>
              </w:rPr>
              <w:t>38</w:t>
            </w:r>
            <w:r>
              <w:t xml:space="preserve">    </w:t>
            </w:r>
          </w:p>
        </w:tc>
        <w:tc>
          <w:tcPr>
            <w:tcW w:w="134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</w:t>
            </w:r>
            <w:r>
              <w:rPr>
                <w:lang w:val="en-US"/>
              </w:rPr>
              <w:t>8 ( C)</w:t>
            </w:r>
          </w:p>
        </w:tc>
        <w:tc>
          <w:tcPr>
            <w:tcW w:w="1349" w:type="dxa"/>
            <w:gridSpan w:val="2"/>
            <w:tcBorders/>
          </w:tcPr>
          <w:p>
            <w:pPr>
              <w:pStyle w:val="style0"/>
              <w:tabs>
                <w:tab w:val="center" w:leader="none" w:pos="277"/>
              </w:tabs>
              <w:spacing w:after="0" w:lineRule="auto" w:line="240"/>
              <w:ind w:right="-18"/>
              <w:rPr/>
            </w:pPr>
            <w:r>
              <w:t xml:space="preserve">       </w:t>
            </w:r>
            <w:r>
              <w:rPr>
                <w:lang w:val="en-US"/>
              </w:rPr>
              <w:t>75</w:t>
            </w:r>
          </w:p>
        </w:tc>
      </w:tr>
      <w:tr>
        <w:tblPrEx/>
        <w:trPr>
          <w:trHeight w:val="247" w:hRule="atLeast"/>
        </w:trPr>
        <w:tc>
          <w:tcPr>
            <w:tcW w:w="157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 </w:t>
            </w: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 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</w:t>
            </w:r>
          </w:p>
        </w:tc>
        <w:tc>
          <w:tcPr>
            <w:tcW w:w="134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</w:t>
            </w:r>
          </w:p>
        </w:tc>
        <w:tc>
          <w:tcPr>
            <w:tcW w:w="1349" w:type="dxa"/>
            <w:gridSpan w:val="2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47" w:hRule="atLeast"/>
        </w:trPr>
        <w:tc>
          <w:tcPr>
            <w:tcW w:w="157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 </w:t>
            </w: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</w:t>
            </w: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 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48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49" w:type="dxa"/>
            <w:gridSpan w:val="2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47" w:hRule="atLeast"/>
        </w:trPr>
        <w:tc>
          <w:tcPr>
            <w:tcW w:w="157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   </w:t>
            </w: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</w:t>
            </w: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 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48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49" w:type="dxa"/>
            <w:gridSpan w:val="2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58" w:hRule="atLeast"/>
        </w:trPr>
        <w:tc>
          <w:tcPr>
            <w:tcW w:w="157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   </w:t>
            </w: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</w:t>
            </w: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 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48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49" w:type="dxa"/>
            <w:gridSpan w:val="2"/>
            <w:tcBorders/>
          </w:tcPr>
          <w:p>
            <w:pPr>
              <w:pStyle w:val="style0"/>
              <w:spacing w:after="0" w:lineRule="auto" w:line="240"/>
              <w:ind w:left="544" w:hanging="544"/>
              <w:rPr/>
            </w:pPr>
          </w:p>
        </w:tc>
      </w:tr>
      <w:tr>
        <w:tblPrEx/>
        <w:trPr>
          <w:trHeight w:val="247" w:hRule="atLeast"/>
        </w:trPr>
        <w:tc>
          <w:tcPr>
            <w:tcW w:w="157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   </w:t>
            </w: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</w:t>
            </w: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 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</w:t>
            </w:r>
          </w:p>
        </w:tc>
        <w:tc>
          <w:tcPr>
            <w:tcW w:w="134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</w:t>
            </w:r>
          </w:p>
        </w:tc>
        <w:tc>
          <w:tcPr>
            <w:tcW w:w="1349" w:type="dxa"/>
            <w:gridSpan w:val="2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</w:t>
            </w:r>
            <w:r>
              <w:t xml:space="preserve"> </w:t>
            </w:r>
            <w:r>
              <w:t xml:space="preserve">  </w:t>
            </w:r>
          </w:p>
        </w:tc>
      </w:tr>
      <w:tr>
        <w:tblPrEx/>
        <w:trPr>
          <w:trHeight w:val="258" w:hRule="atLeast"/>
        </w:trPr>
        <w:tc>
          <w:tcPr>
            <w:tcW w:w="157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   </w:t>
            </w: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</w:t>
            </w: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 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48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49" w:type="dxa"/>
            <w:gridSpan w:val="2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47" w:hRule="atLeast"/>
        </w:trPr>
        <w:tc>
          <w:tcPr>
            <w:tcW w:w="1573" w:type="dxa"/>
            <w:tcBorders/>
          </w:tcPr>
          <w:p>
            <w:pPr>
              <w:pStyle w:val="style0"/>
              <w:spacing w:after="0" w:lineRule="auto" w:line="240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12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   </w:t>
            </w: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</w:t>
            </w: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 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</w:t>
            </w:r>
          </w:p>
        </w:tc>
        <w:tc>
          <w:tcPr>
            <w:tcW w:w="1348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49" w:type="dxa"/>
            <w:gridSpan w:val="2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58" w:hRule="atLeast"/>
        </w:trPr>
        <w:tc>
          <w:tcPr>
            <w:tcW w:w="157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   </w:t>
            </w: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</w:t>
            </w: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 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   </w:t>
            </w:r>
          </w:p>
        </w:tc>
        <w:tc>
          <w:tcPr>
            <w:tcW w:w="1348" w:type="dxa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   </w:t>
            </w:r>
          </w:p>
        </w:tc>
        <w:tc>
          <w:tcPr>
            <w:tcW w:w="1349" w:type="dxa"/>
            <w:gridSpan w:val="2"/>
            <w:tcBorders/>
          </w:tcPr>
          <w:p>
            <w:pPr>
              <w:pStyle w:val="style0"/>
              <w:spacing w:after="0" w:lineRule="auto" w:line="240"/>
              <w:rPr/>
            </w:pPr>
            <w:r>
              <w:t xml:space="preserve">        </w:t>
            </w:r>
          </w:p>
        </w:tc>
      </w:tr>
      <w:tr>
        <w:tblPrEx/>
        <w:trPr>
          <w:trHeight w:val="247" w:hRule="atLeast"/>
        </w:trPr>
        <w:tc>
          <w:tcPr>
            <w:tcW w:w="1573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127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48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49" w:type="dxa"/>
            <w:gridSpan w:val="2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58" w:hRule="atLeast"/>
        </w:trPr>
        <w:tc>
          <w:tcPr>
            <w:tcW w:w="1573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127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48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49" w:type="dxa"/>
            <w:gridSpan w:val="2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47" w:hRule="atLeast"/>
        </w:trPr>
        <w:tc>
          <w:tcPr>
            <w:tcW w:w="1573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127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48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49" w:type="dxa"/>
            <w:gridSpan w:val="2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trHeight w:val="258" w:hRule="atLeast"/>
        </w:trPr>
        <w:tc>
          <w:tcPr>
            <w:tcW w:w="1573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127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977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48" w:type="dxa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349" w:type="dxa"/>
            <w:gridSpan w:val="2"/>
            <w:tcBorders/>
          </w:tcPr>
          <w:p>
            <w:pPr>
              <w:pStyle w:val="style0"/>
              <w:spacing w:after="0" w:lineRule="auto" w:line="240"/>
              <w:rPr/>
            </w:pPr>
          </w:p>
        </w:tc>
      </w:tr>
    </w:tbl>
    <w:p>
      <w:pPr>
        <w:pStyle w:val="style6"/>
        <w:rPr>
          <w:i w:val="false"/>
          <w:color w:val="auto"/>
        </w:rPr>
      </w:pPr>
      <w:r>
        <w:rPr>
          <w:i w:val="false"/>
          <w:color w:val="auto"/>
        </w:rPr>
        <w:t>*Po članu 35(stav 4) pravilnika o studiranju i vannastavnih aktivnosti(NPIP)</w:t>
      </w:r>
    </w:p>
    <w:sect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val="hr-HR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deb7c96f-0005-4e60-a2d2-14f08abcfb79"/>
    <w:basedOn w:val="style65"/>
    <w:next w:val="style4097"/>
    <w:link w:val="style1"/>
    <w:uiPriority w:val="9"/>
    <w:rPr>
      <w:rFonts w:ascii="Cambria" w:cs="Times New Roman" w:eastAsia="Times New Roman" w:hAnsi="Cambria"/>
      <w:b/>
      <w:bCs/>
      <w:color w:val="365f91"/>
      <w:sz w:val="28"/>
      <w:szCs w:val="28"/>
      <w:lang w:val="hr-HR"/>
    </w:rPr>
  </w:style>
  <w:style w:type="character" w:customStyle="1" w:styleId="style4098">
    <w:name w:val="Heading 2 Char_ba8b53aa-251f-4eb2-a514-d7d0a41b5ba5"/>
    <w:basedOn w:val="style65"/>
    <w:next w:val="style4098"/>
    <w:link w:val="style2"/>
    <w:uiPriority w:val="9"/>
    <w:rPr>
      <w:rFonts w:ascii="Cambria" w:cs="Times New Roman" w:eastAsia="Times New Roman" w:hAnsi="Cambria"/>
      <w:b/>
      <w:bCs/>
      <w:color w:val="4f81bd"/>
      <w:sz w:val="26"/>
      <w:szCs w:val="26"/>
      <w:lang w:val="hr-HR"/>
    </w:rPr>
  </w:style>
  <w:style w:type="character" w:customStyle="1" w:styleId="style4099">
    <w:name w:val="Heading 3 Char_e6240d4d-a583-427f-9c57-43d9858b9cfb"/>
    <w:basedOn w:val="style65"/>
    <w:next w:val="style4099"/>
    <w:link w:val="style3"/>
    <w:uiPriority w:val="9"/>
    <w:rPr>
      <w:rFonts w:ascii="Cambria" w:cs="Times New Roman" w:eastAsia="Times New Roman" w:hAnsi="Cambria"/>
      <w:b/>
      <w:bCs/>
      <w:color w:val="4f81bd"/>
      <w:lang w:val="hr-HR"/>
    </w:rPr>
  </w:style>
  <w:style w:type="character" w:customStyle="1" w:styleId="style4100">
    <w:name w:val="Heading 4 Char_8ed7d6ae-8c72-4ad1-9819-4f4bd128729b"/>
    <w:basedOn w:val="style65"/>
    <w:next w:val="style4100"/>
    <w:link w:val="style4"/>
    <w:uiPriority w:val="9"/>
    <w:rPr>
      <w:rFonts w:ascii="Cambria" w:cs="Times New Roman" w:eastAsia="Times New Roman" w:hAnsi="Cambria"/>
      <w:b/>
      <w:bCs/>
      <w:i/>
      <w:iCs/>
      <w:color w:val="4f81bd"/>
      <w:lang w:val="hr-HR"/>
    </w:rPr>
  </w:style>
  <w:style w:type="character" w:customStyle="1" w:styleId="style4101">
    <w:name w:val="Heading 5 Char_268801d3-0df8-49b4-ba55-6784d7d4029d"/>
    <w:basedOn w:val="style65"/>
    <w:next w:val="style4101"/>
    <w:link w:val="style5"/>
    <w:uiPriority w:val="9"/>
    <w:rPr>
      <w:rFonts w:ascii="Cambria" w:cs="Times New Roman" w:eastAsia="Times New Roman" w:hAnsi="Cambria"/>
      <w:color w:val="243f60"/>
      <w:lang w:val="hr-HR"/>
    </w:rPr>
  </w:style>
  <w:style w:type="character" w:customStyle="1" w:styleId="style4102">
    <w:name w:val="Heading 6 Char_bca4795c-b92b-4609-8c3f-11765b949830"/>
    <w:basedOn w:val="style65"/>
    <w:next w:val="style4102"/>
    <w:link w:val="style6"/>
    <w:uiPriority w:val="9"/>
    <w:rPr>
      <w:rFonts w:ascii="Cambria" w:cs="Times New Roman" w:eastAsia="Times New Roman" w:hAnsi="Cambria"/>
      <w:i/>
      <w:iCs/>
      <w:color w:val="243f60"/>
      <w:lang w:val="hr-H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57</Words>
  <Pages>1</Pages>
  <Characters>316</Characters>
  <Application>WPS Office</Application>
  <DocSecurity>0</DocSecurity>
  <Paragraphs>145</Paragraphs>
  <ScaleCrop>false</ScaleCrop>
  <Company>Hewlett-Packard</Company>
  <LinksUpToDate>false</LinksUpToDate>
  <CharactersWithSpaces>1019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2021-06-23T17:27:00Z</dcterms:created>
  <dc:creator>MehmedPorca</dc:creator>
  <lastModifiedBy>Mi 9T</lastModifiedBy>
  <dcterms:modified xsi:type="dcterms:W3CDTF">2021-07-08T10:27:05Z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